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6C3A" w14:textId="5188AFCC" w:rsidR="009E1644" w:rsidRDefault="009E1644">
      <w:pPr>
        <w:rPr>
          <w:rFonts w:ascii="Bookman Old Style" w:hAnsi="Bookman Old Style"/>
          <w:sz w:val="48"/>
          <w:szCs w:val="48"/>
        </w:rPr>
      </w:pPr>
    </w:p>
    <w:p w14:paraId="49DD1B22" w14:textId="03CD0A91" w:rsidR="000D06D0" w:rsidRDefault="008B75DA" w:rsidP="000D06D0">
      <w:pPr>
        <w:pStyle w:val="NoSpacing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4463A65" wp14:editId="01CF5DBD">
            <wp:simplePos x="0" y="0"/>
            <wp:positionH relativeFrom="column">
              <wp:posOffset>-85725</wp:posOffset>
            </wp:positionH>
            <wp:positionV relativeFrom="paragraph">
              <wp:posOffset>68580</wp:posOffset>
            </wp:positionV>
            <wp:extent cx="16573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52" y="21424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097_fd557a34765646dfbe0752442e455c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D0" w:rsidRPr="000D06D0">
        <w:rPr>
          <w:rFonts w:ascii="Bookman Old Style" w:hAnsi="Bookman Old Style"/>
          <w:b/>
          <w:sz w:val="48"/>
          <w:szCs w:val="48"/>
        </w:rPr>
        <w:t>R</w:t>
      </w:r>
      <w:bookmarkStart w:id="0" w:name="_Hlk506289179"/>
      <w:r w:rsidR="000D06D0" w:rsidRPr="000D06D0">
        <w:rPr>
          <w:rFonts w:ascii="Bookman Old Style" w:hAnsi="Bookman Old Style"/>
          <w:b/>
          <w:sz w:val="48"/>
          <w:szCs w:val="48"/>
        </w:rPr>
        <w:t xml:space="preserve">aising awareness of Mental Health issues &amp; supporting positive social change </w:t>
      </w:r>
    </w:p>
    <w:p w14:paraId="279D05E7" w14:textId="58A9BABE" w:rsidR="000D06D0" w:rsidRDefault="000D06D0" w:rsidP="000D06D0">
      <w:pPr>
        <w:pStyle w:val="NoSpacing"/>
        <w:rPr>
          <w:rFonts w:ascii="Bookman Old Style" w:hAnsi="Bookman Old Style"/>
          <w:sz w:val="32"/>
          <w:szCs w:val="32"/>
        </w:rPr>
      </w:pPr>
      <w:bookmarkStart w:id="1" w:name="_Hlk506289280"/>
      <w:bookmarkStart w:id="2" w:name="_GoBack"/>
      <w:bookmarkEnd w:id="0"/>
      <w:r>
        <w:rPr>
          <w:rFonts w:ascii="Bookman Old Style" w:hAnsi="Bookman Old Style"/>
          <w:sz w:val="32"/>
          <w:szCs w:val="32"/>
        </w:rPr>
        <w:t xml:space="preserve">The Black Dog Theatre Creation strongly believes in using performance techniques as a positive tool to raising awareness of Mental Health issues and supporting positive social change. </w:t>
      </w:r>
    </w:p>
    <w:bookmarkEnd w:id="1"/>
    <w:bookmarkEnd w:id="2"/>
    <w:p w14:paraId="026DF8F3" w14:textId="4FF4214C" w:rsidR="000D06D0" w:rsidRDefault="000D06D0" w:rsidP="000D06D0">
      <w:pPr>
        <w:pStyle w:val="NoSpacing"/>
        <w:rPr>
          <w:rFonts w:ascii="Bookman Old Style" w:hAnsi="Bookman Old Style"/>
          <w:sz w:val="32"/>
          <w:szCs w:val="3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3975"/>
        <w:gridCol w:w="6585"/>
      </w:tblGrid>
      <w:tr w:rsidR="000D06D0" w14:paraId="05E028F7" w14:textId="23BF286B" w:rsidTr="000D06D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60" w:type="dxa"/>
          </w:tcPr>
          <w:p w14:paraId="09150151" w14:textId="523CDEB7" w:rsidR="000D06D0" w:rsidRDefault="000D06D0" w:rsidP="000D06D0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Aim(s):</w:t>
            </w:r>
          </w:p>
        </w:tc>
        <w:tc>
          <w:tcPr>
            <w:tcW w:w="3975" w:type="dxa"/>
          </w:tcPr>
          <w:p w14:paraId="42113341" w14:textId="44B5BFF1" w:rsidR="000D06D0" w:rsidRDefault="000D06D0" w:rsidP="000D06D0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Intended outcomes:</w:t>
            </w:r>
          </w:p>
        </w:tc>
        <w:tc>
          <w:tcPr>
            <w:tcW w:w="6585" w:type="dxa"/>
          </w:tcPr>
          <w:p w14:paraId="777E5979" w14:textId="44826707" w:rsidR="000D06D0" w:rsidRDefault="000D06D0" w:rsidP="000D06D0">
            <w:pPr>
              <w:pStyle w:val="NoSpacing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Current activities and achievements: </w:t>
            </w:r>
          </w:p>
        </w:tc>
      </w:tr>
      <w:tr w:rsidR="000D06D0" w14:paraId="296E25EA" w14:textId="77777777" w:rsidTr="000D06D0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360" w:type="dxa"/>
          </w:tcPr>
          <w:p w14:paraId="58B7286A" w14:textId="73D36C54" w:rsidR="000D06D0" w:rsidRPr="000D06D0" w:rsidRDefault="000D06D0" w:rsidP="000D06D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use performance techniques to raise awareness of mental health issues affecting society and to support positive social change. </w:t>
            </w:r>
          </w:p>
        </w:tc>
        <w:tc>
          <w:tcPr>
            <w:tcW w:w="3975" w:type="dxa"/>
          </w:tcPr>
          <w:p w14:paraId="3CE71AD1" w14:textId="08DA0119" w:rsidR="000D06D0" w:rsidRDefault="000D06D0" w:rsidP="000D06D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06D0">
              <w:rPr>
                <w:rFonts w:ascii="Bookman Old Style" w:hAnsi="Bookman Old Style"/>
                <w:sz w:val="24"/>
                <w:szCs w:val="24"/>
              </w:rPr>
              <w:t>People from across the community to participate in activities which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raise awareness of mental health issues affecting society.</w:t>
            </w:r>
          </w:p>
          <w:p w14:paraId="767C3301" w14:textId="5A011ACE" w:rsidR="000D06D0" w:rsidRPr="000D06D0" w:rsidRDefault="000D06D0" w:rsidP="000D06D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encourage opportunities for people to talk about mental health.</w:t>
            </w:r>
          </w:p>
          <w:p w14:paraId="0E9AB890" w14:textId="77777777" w:rsidR="000D06D0" w:rsidRDefault="000D06D0" w:rsidP="000D06D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D06D0">
              <w:rPr>
                <w:rFonts w:ascii="Bookman Old Style" w:hAnsi="Bookman Old Style"/>
                <w:sz w:val="24"/>
                <w:szCs w:val="24"/>
              </w:rPr>
              <w:t>People who are excluded, vulnerable or facing other forms of hardship to have access to community-based services that support positive lasting change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5964B18" w14:textId="606642C3" w:rsidR="000D06D0" w:rsidRPr="000D06D0" w:rsidRDefault="000D06D0" w:rsidP="000D06D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To support the building of a</w:t>
            </w:r>
            <w:r w:rsidRPr="000D06D0">
              <w:rPr>
                <w:rFonts w:ascii="Bookman Old Style" w:hAnsi="Bookman Old Style"/>
                <w:sz w:val="24"/>
                <w:szCs w:val="24"/>
              </w:rPr>
              <w:t xml:space="preserve"> stronger, active, more engaged community.</w:t>
            </w:r>
          </w:p>
        </w:tc>
        <w:tc>
          <w:tcPr>
            <w:tcW w:w="6585" w:type="dxa"/>
          </w:tcPr>
          <w:p w14:paraId="287C6CF8" w14:textId="77777777" w:rsidR="000D06D0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We offer a programme which uses performance techniques in workshops to raise awareness of mental health issues, discussions and explore possible solutions to combating these issues affecting society.</w:t>
            </w:r>
          </w:p>
          <w:p w14:paraId="3C3A3D49" w14:textId="77777777" w:rsidR="00E31BFD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Our performances raise awareness of mental health issues and offer ideas of ways to support those affected.</w:t>
            </w:r>
          </w:p>
          <w:p w14:paraId="55104C10" w14:textId="77777777" w:rsidR="00E31BFD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Our audiences regularly feed back praising our work for raising awareness and for demonstrating positive ways in which support can be given. </w:t>
            </w:r>
          </w:p>
          <w:p w14:paraId="04224DB1" w14:textId="77777777" w:rsidR="00E31BFD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have worked with local mental health organisations to offer support. </w:t>
            </w:r>
          </w:p>
          <w:p w14:paraId="5EDA5B1D" w14:textId="77777777" w:rsidR="00E31BFD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We have worked in Primary Schools creating performances which explore mental health in young children and teaching children how to cope with having a bad day. </w:t>
            </w:r>
          </w:p>
          <w:p w14:paraId="609872B3" w14:textId="77777777" w:rsidR="00E31BFD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Our performances always end with a talk back session or a meet and greet session to encourage talk about mental health issues. </w:t>
            </w:r>
          </w:p>
          <w:p w14:paraId="71CB905D" w14:textId="4D795282" w:rsidR="00E31BFD" w:rsidRPr="000D06D0" w:rsidRDefault="00E31BFD" w:rsidP="00E31BFD">
            <w:pPr>
              <w:pStyle w:val="NoSpacing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Our programme supports those affected by mental health issues, giving them a safe place to rebuild their lives and gain support whilst not being judged</w:t>
            </w:r>
            <w:r w:rsidR="008B75D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</w:tbl>
    <w:p w14:paraId="63AE4217" w14:textId="77777777" w:rsidR="000D06D0" w:rsidRPr="000D06D0" w:rsidRDefault="000D06D0" w:rsidP="000D06D0">
      <w:pPr>
        <w:pStyle w:val="NoSpacing"/>
        <w:rPr>
          <w:rFonts w:ascii="Bookman Old Style" w:hAnsi="Bookman Old Style"/>
          <w:sz w:val="32"/>
          <w:szCs w:val="32"/>
        </w:rPr>
      </w:pPr>
    </w:p>
    <w:p w14:paraId="673B1ACE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bookmarkStart w:id="3" w:name="_Hlk506288872"/>
      <w:r w:rsidRPr="008B75DA">
        <w:rPr>
          <w:rFonts w:ascii="Bookman Old Style" w:hAnsi="Bookman Old Style"/>
          <w:sz w:val="24"/>
          <w:szCs w:val="24"/>
          <w:u w:val="single"/>
        </w:rPr>
        <w:t>People we work with:</w:t>
      </w:r>
    </w:p>
    <w:p w14:paraId="61803264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0E1A1334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We will work with any individual and we do our best to keep our work free. Below are some examples of the groups of people whom we have supported:</w:t>
      </w:r>
    </w:p>
    <w:p w14:paraId="195F6272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7B507DDC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-Sufferers of poor confidence, anxiety, depression and low self-esteem.</w:t>
      </w:r>
    </w:p>
    <w:p w14:paraId="59F967F1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-Those diagnosed with specific mental health conditions.</w:t>
      </w:r>
    </w:p>
    <w:p w14:paraId="50156EAD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-Family members including siblings and those who care for mental health sufferers. </w:t>
      </w:r>
    </w:p>
    <w:p w14:paraId="6143D2CA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-Older people</w:t>
      </w:r>
    </w:p>
    <w:p w14:paraId="01FA7776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-Victims of abuse</w:t>
      </w:r>
    </w:p>
    <w:p w14:paraId="00C5A8D0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-Those suffering from long-term illnesses</w:t>
      </w:r>
    </w:p>
    <w:p w14:paraId="39E9D6DB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-Lone parents </w:t>
      </w:r>
    </w:p>
    <w:p w14:paraId="5AE46F3C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-Victims of hate crime </w:t>
      </w:r>
    </w:p>
    <w:p w14:paraId="088C3C2C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-Refugees and asylum seekers</w:t>
      </w:r>
    </w:p>
    <w:p w14:paraId="06ED22A1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 Those affected by unemployment and homelessness. </w:t>
      </w:r>
    </w:p>
    <w:p w14:paraId="52562845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-Those with a physical disability. </w:t>
      </w:r>
    </w:p>
    <w:p w14:paraId="4E53B83B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-Those from ethnic minority groups.</w:t>
      </w:r>
    </w:p>
    <w:p w14:paraId="7CCF8F1D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41B24A04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6FCE464E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576C09C8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66C029C7" w14:textId="23BEA6AD" w:rsid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640D1369" w14:textId="64AE97CE" w:rsid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1902B2EC" w14:textId="097EEA89" w:rsid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64F84ACE" w14:textId="77777777" w:rsid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0FA6B51E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  <w:u w:val="single"/>
        </w:rPr>
      </w:pPr>
    </w:p>
    <w:p w14:paraId="750F9540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  <w:u w:val="single"/>
        </w:rPr>
      </w:pPr>
      <w:r w:rsidRPr="008B75DA">
        <w:rPr>
          <w:rFonts w:ascii="Bookman Old Style" w:hAnsi="Bookman Old Style"/>
          <w:sz w:val="24"/>
          <w:szCs w:val="24"/>
          <w:u w:val="single"/>
        </w:rPr>
        <w:t>Links with other organisations and individuals:</w:t>
      </w:r>
    </w:p>
    <w:p w14:paraId="71DDAFE8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60B25AA1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>We are committed to working alongside other local organisations and individuals to support our projects and participants. We have worked with:</w:t>
      </w:r>
    </w:p>
    <w:p w14:paraId="354BBC5D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35860883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-Rethink Mental Health Groups incl. London Sibs </w:t>
      </w:r>
    </w:p>
    <w:p w14:paraId="7201636D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-Mind </w:t>
      </w:r>
    </w:p>
    <w:p w14:paraId="3A5044A2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-Together organisation </w:t>
      </w:r>
    </w:p>
    <w:p w14:paraId="3465D464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-Open Road </w:t>
      </w:r>
    </w:p>
    <w:p w14:paraId="4191DC7D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-Colchester Night Shelter </w:t>
      </w:r>
    </w:p>
    <w:p w14:paraId="13C49149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-Fresh Beginnings </w:t>
      </w:r>
    </w:p>
    <w:p w14:paraId="77066A3E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-London ELMS </w:t>
      </w:r>
    </w:p>
    <w:p w14:paraId="4C26CCBA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  <w:r w:rsidRPr="008B75DA">
        <w:rPr>
          <w:rFonts w:ascii="Bookman Old Style" w:hAnsi="Bookman Old Style"/>
          <w:sz w:val="24"/>
          <w:szCs w:val="24"/>
        </w:rPr>
        <w:t xml:space="preserve">-Local medical practices </w:t>
      </w:r>
    </w:p>
    <w:bookmarkEnd w:id="3"/>
    <w:p w14:paraId="0788CD52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26397CC9" w14:textId="77777777" w:rsidR="008B75DA" w:rsidRPr="008B75DA" w:rsidRDefault="008B75DA" w:rsidP="008B75DA">
      <w:pPr>
        <w:pStyle w:val="NoSpacing"/>
        <w:rPr>
          <w:rFonts w:ascii="Bookman Old Style" w:hAnsi="Bookman Old Style"/>
          <w:sz w:val="24"/>
          <w:szCs w:val="24"/>
        </w:rPr>
      </w:pPr>
    </w:p>
    <w:p w14:paraId="0674F521" w14:textId="77777777" w:rsidR="008B75DA" w:rsidRPr="008B75DA" w:rsidRDefault="008B75DA" w:rsidP="008B75DA">
      <w:pPr>
        <w:rPr>
          <w:rFonts w:ascii="Bookman Old Style" w:hAnsi="Bookman Old Style"/>
          <w:sz w:val="24"/>
          <w:szCs w:val="24"/>
        </w:rPr>
      </w:pPr>
    </w:p>
    <w:p w14:paraId="33BECC10" w14:textId="77777777" w:rsidR="000D06D0" w:rsidRPr="008B75DA" w:rsidRDefault="000D06D0">
      <w:pPr>
        <w:rPr>
          <w:rFonts w:ascii="Bookman Old Style" w:hAnsi="Bookman Old Style"/>
          <w:sz w:val="24"/>
          <w:szCs w:val="24"/>
        </w:rPr>
      </w:pPr>
    </w:p>
    <w:sectPr w:rsidR="000D06D0" w:rsidRPr="008B75DA" w:rsidSect="000D06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08E"/>
    <w:multiLevelType w:val="hybridMultilevel"/>
    <w:tmpl w:val="6F769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3B2"/>
    <w:multiLevelType w:val="hybridMultilevel"/>
    <w:tmpl w:val="10D41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7B64"/>
    <w:multiLevelType w:val="hybridMultilevel"/>
    <w:tmpl w:val="C29A1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D0"/>
    <w:rsid w:val="000D06D0"/>
    <w:rsid w:val="005C4912"/>
    <w:rsid w:val="008B75DA"/>
    <w:rsid w:val="009E1644"/>
    <w:rsid w:val="00A54C2E"/>
    <w:rsid w:val="00E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3DA0"/>
  <w15:chartTrackingRefBased/>
  <w15:docId w15:val="{82DD20C2-6163-417F-B211-42E447D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2</cp:revision>
  <dcterms:created xsi:type="dcterms:W3CDTF">2018-02-13T11:23:00Z</dcterms:created>
  <dcterms:modified xsi:type="dcterms:W3CDTF">2018-02-13T12:47:00Z</dcterms:modified>
</cp:coreProperties>
</file>